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E1CE" w14:textId="77777777" w:rsidR="004A2FBC" w:rsidRDefault="004A2FBC" w:rsidP="004A2FBC">
      <w:pPr>
        <w:spacing w:after="0"/>
      </w:pPr>
      <w:proofErr w:type="spellStart"/>
      <w:r>
        <w:t>NRWConsults</w:t>
      </w:r>
      <w:proofErr w:type="spellEnd"/>
      <w:r>
        <w:t xml:space="preserve"> LTD — Privacy Policy</w:t>
      </w:r>
    </w:p>
    <w:p w14:paraId="6EB766FD" w14:textId="1F2E028F" w:rsidR="004A2FBC" w:rsidRDefault="004A2FBC" w:rsidP="004A2FBC">
      <w:pPr>
        <w:spacing w:after="0"/>
      </w:pPr>
      <w:r>
        <w:t xml:space="preserve">Last updated: </w:t>
      </w:r>
      <w:r>
        <w:t>27/03/2026</w:t>
      </w:r>
    </w:p>
    <w:p w14:paraId="0CF6D8DF" w14:textId="77777777" w:rsidR="004A2FBC" w:rsidRDefault="004A2FBC" w:rsidP="004A2FBC">
      <w:pPr>
        <w:spacing w:after="0"/>
      </w:pPr>
    </w:p>
    <w:p w14:paraId="74EA9848" w14:textId="77777777" w:rsidR="004A2FBC" w:rsidRDefault="004A2FBC" w:rsidP="004A2FBC">
      <w:pPr>
        <w:spacing w:after="0"/>
      </w:pPr>
      <w:r>
        <w:t>1. Introduction</w:t>
      </w:r>
    </w:p>
    <w:p w14:paraId="66E107FA" w14:textId="77777777" w:rsidR="004A2FBC" w:rsidRDefault="004A2FBC" w:rsidP="004A2FBC">
      <w:pPr>
        <w:spacing w:after="0"/>
      </w:pPr>
      <w:proofErr w:type="spellStart"/>
      <w:r>
        <w:t>NRWConsults</w:t>
      </w:r>
      <w:proofErr w:type="spellEnd"/>
      <w:r>
        <w:t xml:space="preserve"> LTD (“we”, “us”, “our”) is committed to protecting your privacy and handling your personal information with transparency and care. This policy explains what information we collect, how we use it, and the rights you have under UK data protection law.</w:t>
      </w:r>
    </w:p>
    <w:p w14:paraId="61FBEB8B" w14:textId="77777777" w:rsidR="004A2FBC" w:rsidRDefault="004A2FBC" w:rsidP="004A2FBC">
      <w:pPr>
        <w:spacing w:after="0"/>
      </w:pPr>
      <w:r>
        <w:t>By using our website or submitting a booking request, you agree to the terms of this policy.</w:t>
      </w:r>
    </w:p>
    <w:p w14:paraId="188818A7" w14:textId="77777777" w:rsidR="004A2FBC" w:rsidRDefault="004A2FBC" w:rsidP="004A2FBC">
      <w:pPr>
        <w:spacing w:after="0"/>
      </w:pPr>
    </w:p>
    <w:p w14:paraId="38267A63" w14:textId="77777777" w:rsidR="004A2FBC" w:rsidRDefault="004A2FBC" w:rsidP="004A2FBC">
      <w:pPr>
        <w:spacing w:after="0"/>
      </w:pPr>
      <w:r>
        <w:t>2. Information We Collect</w:t>
      </w:r>
    </w:p>
    <w:p w14:paraId="3731F8E3" w14:textId="77777777" w:rsidR="004A2FBC" w:rsidRDefault="004A2FBC" w:rsidP="004A2FBC">
      <w:pPr>
        <w:spacing w:after="0"/>
      </w:pPr>
      <w:r>
        <w:t>We only collect the information necessary to respond to enquiries and manage booking requests. This includes:</w:t>
      </w:r>
    </w:p>
    <w:p w14:paraId="1325FCE7" w14:textId="77777777" w:rsidR="004A2FBC" w:rsidRDefault="004A2FBC" w:rsidP="004A2FBC">
      <w:pPr>
        <w:spacing w:after="0"/>
      </w:pPr>
      <w:r>
        <w:t xml:space="preserve">• </w:t>
      </w:r>
      <w:r>
        <w:tab/>
        <w:t>Name</w:t>
      </w:r>
    </w:p>
    <w:p w14:paraId="3363D4A1" w14:textId="77777777" w:rsidR="004A2FBC" w:rsidRDefault="004A2FBC" w:rsidP="004A2FBC">
      <w:pPr>
        <w:spacing w:after="0"/>
      </w:pPr>
      <w:r>
        <w:t xml:space="preserve">• </w:t>
      </w:r>
      <w:r>
        <w:tab/>
        <w:t>Email address</w:t>
      </w:r>
    </w:p>
    <w:p w14:paraId="17E0EC7F" w14:textId="77777777" w:rsidR="004A2FBC" w:rsidRDefault="004A2FBC" w:rsidP="004A2FBC">
      <w:pPr>
        <w:spacing w:after="0"/>
      </w:pPr>
      <w:r>
        <w:t xml:space="preserve">• </w:t>
      </w:r>
      <w:r>
        <w:tab/>
        <w:t>Contact number</w:t>
      </w:r>
    </w:p>
    <w:p w14:paraId="2ADD8CF8" w14:textId="77777777" w:rsidR="004A2FBC" w:rsidRDefault="004A2FBC" w:rsidP="004A2FBC">
      <w:pPr>
        <w:spacing w:after="0"/>
      </w:pPr>
      <w:r>
        <w:t>We collect this information when you:</w:t>
      </w:r>
    </w:p>
    <w:p w14:paraId="1075CEDA" w14:textId="77777777" w:rsidR="004A2FBC" w:rsidRDefault="004A2FBC" w:rsidP="004A2FBC">
      <w:pPr>
        <w:spacing w:after="0"/>
      </w:pPr>
      <w:r>
        <w:t xml:space="preserve">• </w:t>
      </w:r>
      <w:r>
        <w:tab/>
        <w:t>Submit a booking request through our website</w:t>
      </w:r>
    </w:p>
    <w:p w14:paraId="128D42FC" w14:textId="77777777" w:rsidR="004A2FBC" w:rsidRDefault="004A2FBC" w:rsidP="004A2FBC">
      <w:pPr>
        <w:spacing w:after="0"/>
      </w:pPr>
      <w:r>
        <w:t xml:space="preserve">• </w:t>
      </w:r>
      <w:r>
        <w:tab/>
        <w:t>Contact us directly via forms or email</w:t>
      </w:r>
    </w:p>
    <w:p w14:paraId="504F8374" w14:textId="77777777" w:rsidR="004A2FBC" w:rsidRDefault="004A2FBC" w:rsidP="004A2FBC">
      <w:pPr>
        <w:spacing w:after="0"/>
      </w:pPr>
      <w:r>
        <w:t>We do not collect any additional personal data beyond what is listed above.</w:t>
      </w:r>
    </w:p>
    <w:p w14:paraId="1572E50A" w14:textId="77777777" w:rsidR="004A2FBC" w:rsidRDefault="004A2FBC" w:rsidP="004A2FBC">
      <w:pPr>
        <w:spacing w:after="0"/>
      </w:pPr>
    </w:p>
    <w:p w14:paraId="73C979AF" w14:textId="77777777" w:rsidR="004A2FBC" w:rsidRDefault="004A2FBC" w:rsidP="004A2FBC">
      <w:pPr>
        <w:spacing w:after="0"/>
      </w:pPr>
      <w:r>
        <w:t>3. How We Use Your Information</w:t>
      </w:r>
    </w:p>
    <w:p w14:paraId="134E329A" w14:textId="77777777" w:rsidR="004A2FBC" w:rsidRDefault="004A2FBC" w:rsidP="004A2FBC">
      <w:pPr>
        <w:spacing w:after="0"/>
      </w:pPr>
      <w:r>
        <w:t>We use your personal data solely for:</w:t>
      </w:r>
    </w:p>
    <w:p w14:paraId="39F7F385" w14:textId="77777777" w:rsidR="004A2FBC" w:rsidRDefault="004A2FBC" w:rsidP="004A2FBC">
      <w:pPr>
        <w:spacing w:after="0"/>
      </w:pPr>
      <w:r>
        <w:t xml:space="preserve">• </w:t>
      </w:r>
      <w:r>
        <w:tab/>
        <w:t>Responding to your enquiries</w:t>
      </w:r>
    </w:p>
    <w:p w14:paraId="78460A48" w14:textId="77777777" w:rsidR="004A2FBC" w:rsidRDefault="004A2FBC" w:rsidP="004A2FBC">
      <w:pPr>
        <w:spacing w:after="0"/>
      </w:pPr>
      <w:r>
        <w:t xml:space="preserve">• </w:t>
      </w:r>
      <w:r>
        <w:tab/>
        <w:t>Managing and confirming booking requests</w:t>
      </w:r>
    </w:p>
    <w:p w14:paraId="32056B9C" w14:textId="77777777" w:rsidR="004A2FBC" w:rsidRDefault="004A2FBC" w:rsidP="004A2FBC">
      <w:pPr>
        <w:spacing w:after="0"/>
      </w:pPr>
      <w:r>
        <w:t xml:space="preserve">• </w:t>
      </w:r>
      <w:r>
        <w:tab/>
        <w:t>Communicating with you about your appointment or request</w:t>
      </w:r>
    </w:p>
    <w:p w14:paraId="14FE1877" w14:textId="77777777" w:rsidR="004A2FBC" w:rsidRDefault="004A2FBC" w:rsidP="004A2FBC">
      <w:pPr>
        <w:spacing w:after="0"/>
      </w:pPr>
      <w:r>
        <w:t>We do not use your information for marketing unless you explicitly request it.</w:t>
      </w:r>
    </w:p>
    <w:p w14:paraId="72FD4A12" w14:textId="77777777" w:rsidR="004A2FBC" w:rsidRDefault="004A2FBC" w:rsidP="004A2FBC">
      <w:pPr>
        <w:spacing w:after="0"/>
      </w:pPr>
    </w:p>
    <w:p w14:paraId="7A0F8142" w14:textId="77777777" w:rsidR="004A2FBC" w:rsidRDefault="004A2FBC" w:rsidP="004A2FBC">
      <w:pPr>
        <w:spacing w:after="0"/>
      </w:pPr>
      <w:r>
        <w:t>4. Legal Basis for Processing</w:t>
      </w:r>
    </w:p>
    <w:p w14:paraId="3FDEB065" w14:textId="77777777" w:rsidR="004A2FBC" w:rsidRDefault="004A2FBC" w:rsidP="004A2FBC">
      <w:pPr>
        <w:spacing w:after="0"/>
      </w:pPr>
      <w:r>
        <w:t>We process your personal data under the following lawful bases:</w:t>
      </w:r>
    </w:p>
    <w:p w14:paraId="5D21F06D" w14:textId="77777777" w:rsidR="004A2FBC" w:rsidRDefault="004A2FBC" w:rsidP="004A2FBC">
      <w:pPr>
        <w:spacing w:after="0"/>
      </w:pPr>
      <w:r>
        <w:t xml:space="preserve">• </w:t>
      </w:r>
      <w:r>
        <w:tab/>
        <w:t>Contractual necessity — to respond to your request to book time with us</w:t>
      </w:r>
    </w:p>
    <w:p w14:paraId="7A11685A" w14:textId="77777777" w:rsidR="004A2FBC" w:rsidRDefault="004A2FBC" w:rsidP="004A2FBC">
      <w:pPr>
        <w:spacing w:after="0"/>
      </w:pPr>
      <w:r>
        <w:t xml:space="preserve">• </w:t>
      </w:r>
      <w:r>
        <w:tab/>
        <w:t>Legitimate interests — to operate and manage our consultancy services effectively</w:t>
      </w:r>
    </w:p>
    <w:p w14:paraId="08DD2DF9" w14:textId="77777777" w:rsidR="004A2FBC" w:rsidRDefault="004A2FBC" w:rsidP="004A2FBC">
      <w:pPr>
        <w:spacing w:after="0"/>
      </w:pPr>
      <w:r>
        <w:t>We do not rely on consent for the core services described above.</w:t>
      </w:r>
    </w:p>
    <w:p w14:paraId="283964E0" w14:textId="77777777" w:rsidR="004A2FBC" w:rsidRDefault="004A2FBC" w:rsidP="004A2FBC">
      <w:pPr>
        <w:spacing w:after="0"/>
      </w:pPr>
    </w:p>
    <w:p w14:paraId="3CDFC0CA" w14:textId="77777777" w:rsidR="004A2FBC" w:rsidRDefault="004A2FBC" w:rsidP="004A2FBC">
      <w:pPr>
        <w:spacing w:after="0"/>
      </w:pPr>
      <w:r>
        <w:t>5. Tools and Services We Use</w:t>
      </w:r>
    </w:p>
    <w:p w14:paraId="6EF3CFEF" w14:textId="77777777" w:rsidR="004A2FBC" w:rsidRDefault="004A2FBC" w:rsidP="004A2FBC">
      <w:pPr>
        <w:spacing w:after="0"/>
      </w:pPr>
      <w:r>
        <w:t>To deliver our services, we use:</w:t>
      </w:r>
    </w:p>
    <w:p w14:paraId="1A7CF9C4" w14:textId="77777777" w:rsidR="004A2FBC" w:rsidRDefault="004A2FBC" w:rsidP="004A2FBC">
      <w:pPr>
        <w:spacing w:after="0"/>
      </w:pPr>
      <w:r>
        <w:t xml:space="preserve">• </w:t>
      </w:r>
      <w:r>
        <w:tab/>
      </w:r>
      <w:proofErr w:type="spellStart"/>
      <w:r>
        <w:t>Wix</w:t>
      </w:r>
      <w:proofErr w:type="spellEnd"/>
      <w:r>
        <w:t xml:space="preserve"> — website hosting</w:t>
      </w:r>
    </w:p>
    <w:p w14:paraId="47868415" w14:textId="77777777" w:rsidR="004A2FBC" w:rsidRDefault="004A2FBC" w:rsidP="004A2FBC">
      <w:pPr>
        <w:spacing w:after="0"/>
      </w:pPr>
      <w:r>
        <w:t xml:space="preserve">• </w:t>
      </w:r>
      <w:r>
        <w:tab/>
      </w:r>
      <w:proofErr w:type="spellStart"/>
      <w:r>
        <w:t>Wix</w:t>
      </w:r>
      <w:proofErr w:type="spellEnd"/>
      <w:r>
        <w:t xml:space="preserve"> Bookings — appointment management</w:t>
      </w:r>
    </w:p>
    <w:p w14:paraId="0E85F618" w14:textId="77777777" w:rsidR="004A2FBC" w:rsidRDefault="004A2FBC" w:rsidP="004A2FBC">
      <w:pPr>
        <w:spacing w:after="0"/>
      </w:pPr>
      <w:r>
        <w:t xml:space="preserve">• </w:t>
      </w:r>
      <w:r>
        <w:tab/>
        <w:t>Google Calendar — linking booking requests to our business diary</w:t>
      </w:r>
    </w:p>
    <w:p w14:paraId="443EAFBD" w14:textId="77777777" w:rsidR="004A2FBC" w:rsidRDefault="004A2FBC" w:rsidP="004A2FBC">
      <w:pPr>
        <w:spacing w:after="0"/>
      </w:pPr>
      <w:r>
        <w:lastRenderedPageBreak/>
        <w:t>These providers may process your data on our behalf. They are required to keep your information secure and are not permitted to use it for their own purposes.</w:t>
      </w:r>
    </w:p>
    <w:p w14:paraId="33E8C844" w14:textId="77777777" w:rsidR="004A2FBC" w:rsidRDefault="004A2FBC" w:rsidP="004A2FBC">
      <w:pPr>
        <w:spacing w:after="0"/>
      </w:pPr>
      <w:r>
        <w:t>We do not use analytics tools, advertising trackers, or any additional third</w:t>
      </w:r>
      <w:r>
        <w:rPr>
          <w:rFonts w:ascii="Cambria Math" w:hAnsi="Cambria Math" w:cs="Cambria Math"/>
        </w:rPr>
        <w:t>‑</w:t>
      </w:r>
      <w:r>
        <w:t>party processors.</w:t>
      </w:r>
    </w:p>
    <w:p w14:paraId="0457B40B" w14:textId="77777777" w:rsidR="004A2FBC" w:rsidRDefault="004A2FBC" w:rsidP="004A2FBC">
      <w:pPr>
        <w:spacing w:after="0"/>
      </w:pPr>
    </w:p>
    <w:p w14:paraId="33A2CD95" w14:textId="77777777" w:rsidR="004A2FBC" w:rsidRDefault="004A2FBC" w:rsidP="004A2FBC">
      <w:pPr>
        <w:spacing w:after="0"/>
      </w:pPr>
      <w:r>
        <w:t>6. International Data Transfers</w:t>
      </w:r>
    </w:p>
    <w:p w14:paraId="07B5A0D4" w14:textId="77777777" w:rsidR="004A2FBC" w:rsidRDefault="004A2FBC" w:rsidP="004A2FBC">
      <w:pPr>
        <w:spacing w:after="0"/>
      </w:pPr>
      <w:proofErr w:type="spellStart"/>
      <w:r>
        <w:t>Wix</w:t>
      </w:r>
      <w:proofErr w:type="spellEnd"/>
      <w:r>
        <w:t xml:space="preserve"> and Google may store or process data outside the UK/EEA. When this occurs, they use recognised safeguards such as Standard Contractual Clauses to ensure your information remains protected.</w:t>
      </w:r>
    </w:p>
    <w:p w14:paraId="5DE7945E" w14:textId="77777777" w:rsidR="004A2FBC" w:rsidRDefault="004A2FBC" w:rsidP="004A2FBC">
      <w:pPr>
        <w:spacing w:after="0"/>
      </w:pPr>
    </w:p>
    <w:p w14:paraId="1833D290" w14:textId="77777777" w:rsidR="004A2FBC" w:rsidRDefault="004A2FBC" w:rsidP="004A2FBC">
      <w:pPr>
        <w:spacing w:after="0"/>
      </w:pPr>
      <w:r>
        <w:t>7. How We Protect Your Data</w:t>
      </w:r>
    </w:p>
    <w:p w14:paraId="17218DD2" w14:textId="77777777" w:rsidR="004A2FBC" w:rsidRDefault="004A2FBC" w:rsidP="004A2FBC">
      <w:pPr>
        <w:spacing w:after="0"/>
      </w:pPr>
      <w:r>
        <w:t>We take appropriate technical and organisational measures to keep your information safe, including:</w:t>
      </w:r>
    </w:p>
    <w:p w14:paraId="7D4A6AE8" w14:textId="77777777" w:rsidR="004A2FBC" w:rsidRDefault="004A2FBC" w:rsidP="004A2FBC">
      <w:pPr>
        <w:spacing w:after="0"/>
      </w:pPr>
      <w:r>
        <w:t xml:space="preserve">• </w:t>
      </w:r>
      <w:r>
        <w:tab/>
        <w:t xml:space="preserve">Secure hosting through </w:t>
      </w:r>
      <w:proofErr w:type="spellStart"/>
      <w:r>
        <w:t>Wix</w:t>
      </w:r>
      <w:proofErr w:type="spellEnd"/>
    </w:p>
    <w:p w14:paraId="2AF43A46" w14:textId="77777777" w:rsidR="004A2FBC" w:rsidRDefault="004A2FBC" w:rsidP="004A2FBC">
      <w:pPr>
        <w:spacing w:after="0"/>
      </w:pPr>
      <w:r>
        <w:t xml:space="preserve">• </w:t>
      </w:r>
      <w:r>
        <w:tab/>
        <w:t>Access controls to ensure only authorised personnel can view your data</w:t>
      </w:r>
    </w:p>
    <w:p w14:paraId="766C49CC" w14:textId="77777777" w:rsidR="004A2FBC" w:rsidRDefault="004A2FBC" w:rsidP="004A2FBC">
      <w:pPr>
        <w:spacing w:after="0"/>
      </w:pPr>
      <w:r>
        <w:t xml:space="preserve">• </w:t>
      </w:r>
      <w:r>
        <w:tab/>
        <w:t>Encrypted connections (HTTPS) across our website</w:t>
      </w:r>
    </w:p>
    <w:p w14:paraId="3358040E" w14:textId="77777777" w:rsidR="004A2FBC" w:rsidRDefault="004A2FBC" w:rsidP="004A2FBC">
      <w:pPr>
        <w:spacing w:after="0"/>
      </w:pPr>
      <w:r>
        <w:t>We never sell or share your data with third parties for marketing.</w:t>
      </w:r>
    </w:p>
    <w:p w14:paraId="52A06B1F" w14:textId="77777777" w:rsidR="004A2FBC" w:rsidRDefault="004A2FBC" w:rsidP="004A2FBC">
      <w:pPr>
        <w:spacing w:after="0"/>
      </w:pPr>
    </w:p>
    <w:p w14:paraId="6F3A5C86" w14:textId="77777777" w:rsidR="004A2FBC" w:rsidRDefault="004A2FBC" w:rsidP="004A2FBC">
      <w:pPr>
        <w:spacing w:after="0"/>
      </w:pPr>
      <w:r>
        <w:t>8. Data Retention</w:t>
      </w:r>
    </w:p>
    <w:p w14:paraId="2CFC7FD6" w14:textId="77777777" w:rsidR="004A2FBC" w:rsidRDefault="004A2FBC" w:rsidP="004A2FBC">
      <w:pPr>
        <w:spacing w:after="0"/>
      </w:pPr>
      <w:r>
        <w:t>We retain your personal information only for as long as necessary:</w:t>
      </w:r>
    </w:p>
    <w:p w14:paraId="6DC0F1A8" w14:textId="77777777" w:rsidR="004A2FBC" w:rsidRDefault="004A2FBC" w:rsidP="004A2FBC">
      <w:pPr>
        <w:spacing w:after="0"/>
      </w:pPr>
      <w:r>
        <w:t xml:space="preserve">• </w:t>
      </w:r>
      <w:r>
        <w:tab/>
        <w:t>Booking and enquiry information: up to 12 months</w:t>
      </w:r>
    </w:p>
    <w:p w14:paraId="1E03ADB9" w14:textId="77777777" w:rsidR="004A2FBC" w:rsidRDefault="004A2FBC" w:rsidP="004A2FBC">
      <w:pPr>
        <w:spacing w:after="0"/>
      </w:pPr>
      <w:r>
        <w:t xml:space="preserve">• </w:t>
      </w:r>
      <w:r>
        <w:tab/>
        <w:t>Client records (if you become a client): up to 6 years, in line with UK tax and accounting requirements</w:t>
      </w:r>
    </w:p>
    <w:p w14:paraId="0E2C5712" w14:textId="77777777" w:rsidR="004A2FBC" w:rsidRDefault="004A2FBC" w:rsidP="004A2FBC">
      <w:pPr>
        <w:spacing w:after="0"/>
      </w:pPr>
      <w:r>
        <w:t>After these periods, your data is securely deleted.</w:t>
      </w:r>
    </w:p>
    <w:p w14:paraId="5614FE3E" w14:textId="77777777" w:rsidR="004A2FBC" w:rsidRDefault="004A2FBC" w:rsidP="004A2FBC">
      <w:pPr>
        <w:spacing w:after="0"/>
      </w:pPr>
    </w:p>
    <w:p w14:paraId="7E6A6CE8" w14:textId="77777777" w:rsidR="004A2FBC" w:rsidRDefault="004A2FBC" w:rsidP="004A2FBC">
      <w:pPr>
        <w:spacing w:after="0"/>
      </w:pPr>
      <w:r>
        <w:t>9. Your Rights</w:t>
      </w:r>
    </w:p>
    <w:p w14:paraId="53E0FF0F" w14:textId="77777777" w:rsidR="004A2FBC" w:rsidRDefault="004A2FBC" w:rsidP="004A2FBC">
      <w:pPr>
        <w:spacing w:after="0"/>
      </w:pPr>
      <w:r>
        <w:t>Under UK GDPR, you have the right to:</w:t>
      </w:r>
    </w:p>
    <w:p w14:paraId="79A5C92C" w14:textId="77777777" w:rsidR="004A2FBC" w:rsidRDefault="004A2FBC" w:rsidP="004A2FBC">
      <w:pPr>
        <w:spacing w:after="0"/>
      </w:pPr>
      <w:r>
        <w:t xml:space="preserve">• </w:t>
      </w:r>
      <w:r>
        <w:tab/>
        <w:t>Access the personal data we hold about you</w:t>
      </w:r>
    </w:p>
    <w:p w14:paraId="68239E4F" w14:textId="77777777" w:rsidR="004A2FBC" w:rsidRDefault="004A2FBC" w:rsidP="004A2FBC">
      <w:pPr>
        <w:spacing w:after="0"/>
      </w:pPr>
      <w:r>
        <w:t xml:space="preserve">• </w:t>
      </w:r>
      <w:r>
        <w:tab/>
        <w:t>Request corrections to inaccurate information</w:t>
      </w:r>
    </w:p>
    <w:p w14:paraId="397D2A52" w14:textId="77777777" w:rsidR="004A2FBC" w:rsidRDefault="004A2FBC" w:rsidP="004A2FBC">
      <w:pPr>
        <w:spacing w:after="0"/>
      </w:pPr>
      <w:r>
        <w:t xml:space="preserve">• </w:t>
      </w:r>
      <w:r>
        <w:tab/>
        <w:t>Request deletion of your data</w:t>
      </w:r>
    </w:p>
    <w:p w14:paraId="11CD5BAA" w14:textId="77777777" w:rsidR="004A2FBC" w:rsidRDefault="004A2FBC" w:rsidP="004A2FBC">
      <w:pPr>
        <w:spacing w:after="0"/>
      </w:pPr>
      <w:r>
        <w:t xml:space="preserve">• </w:t>
      </w:r>
      <w:r>
        <w:tab/>
        <w:t>Restrict or object to certain types of processing</w:t>
      </w:r>
    </w:p>
    <w:p w14:paraId="0E42545D" w14:textId="77777777" w:rsidR="004A2FBC" w:rsidRDefault="004A2FBC" w:rsidP="004A2FBC">
      <w:pPr>
        <w:spacing w:after="0"/>
      </w:pPr>
      <w:r>
        <w:t xml:space="preserve">• </w:t>
      </w:r>
      <w:r>
        <w:tab/>
        <w:t>Request a copy of your data in a portable format</w:t>
      </w:r>
    </w:p>
    <w:p w14:paraId="21AB31D4" w14:textId="77777777" w:rsidR="004A2FBC" w:rsidRDefault="004A2FBC" w:rsidP="004A2FBC">
      <w:pPr>
        <w:spacing w:after="0"/>
      </w:pPr>
      <w:r>
        <w:t>To exercise any of these rights, contact us using the details below.</w:t>
      </w:r>
    </w:p>
    <w:p w14:paraId="3FA354C7" w14:textId="77777777" w:rsidR="004A2FBC" w:rsidRDefault="004A2FBC" w:rsidP="004A2FBC">
      <w:pPr>
        <w:spacing w:after="0"/>
      </w:pPr>
    </w:p>
    <w:p w14:paraId="77F82A0F" w14:textId="77777777" w:rsidR="004A2FBC" w:rsidRDefault="004A2FBC" w:rsidP="004A2FBC">
      <w:pPr>
        <w:spacing w:after="0"/>
      </w:pPr>
      <w:r>
        <w:t>10. Cookies</w:t>
      </w:r>
    </w:p>
    <w:p w14:paraId="06728481" w14:textId="77777777" w:rsidR="004A2FBC" w:rsidRDefault="004A2FBC" w:rsidP="004A2FBC">
      <w:pPr>
        <w:spacing w:after="0"/>
      </w:pPr>
      <w:r>
        <w:t xml:space="preserve">Our website is hosted on </w:t>
      </w:r>
      <w:proofErr w:type="spellStart"/>
      <w:r>
        <w:t>Wix</w:t>
      </w:r>
      <w:proofErr w:type="spellEnd"/>
      <w:r>
        <w:t>, which may use essential cookies required for the site to function. We do not use analytics or advertising cookies.</w:t>
      </w:r>
    </w:p>
    <w:p w14:paraId="7251F07F" w14:textId="77777777" w:rsidR="004A2FBC" w:rsidRDefault="004A2FBC" w:rsidP="004A2FBC">
      <w:pPr>
        <w:spacing w:after="0"/>
      </w:pPr>
      <w:r>
        <w:t>You can manage cookie preferences through your browser settings.</w:t>
      </w:r>
    </w:p>
    <w:p w14:paraId="4C843BB6" w14:textId="77777777" w:rsidR="004A2FBC" w:rsidRDefault="004A2FBC" w:rsidP="004A2FBC">
      <w:pPr>
        <w:spacing w:after="0"/>
      </w:pPr>
    </w:p>
    <w:p w14:paraId="3F297B64" w14:textId="77777777" w:rsidR="004A2FBC" w:rsidRDefault="004A2FBC" w:rsidP="004A2FBC">
      <w:pPr>
        <w:spacing w:after="0"/>
      </w:pPr>
    </w:p>
    <w:p w14:paraId="14235F79" w14:textId="77777777" w:rsidR="004A2FBC" w:rsidRDefault="004A2FBC" w:rsidP="004A2FBC">
      <w:pPr>
        <w:spacing w:after="0"/>
      </w:pPr>
    </w:p>
    <w:p w14:paraId="07F38D76" w14:textId="77777777" w:rsidR="004A2FBC" w:rsidRDefault="004A2FBC" w:rsidP="004A2FBC">
      <w:pPr>
        <w:spacing w:after="0"/>
      </w:pPr>
      <w:r>
        <w:lastRenderedPageBreak/>
        <w:t>11. Contact Us</w:t>
      </w:r>
    </w:p>
    <w:p w14:paraId="2586A144" w14:textId="77777777" w:rsidR="004A2FBC" w:rsidRDefault="004A2FBC" w:rsidP="004A2FBC">
      <w:pPr>
        <w:spacing w:after="0"/>
      </w:pPr>
      <w:r>
        <w:t>If you have questions about this policy or wish to exercise your data rights, please contact:</w:t>
      </w:r>
    </w:p>
    <w:p w14:paraId="38E5666D" w14:textId="77777777" w:rsidR="004A2FBC" w:rsidRDefault="004A2FBC" w:rsidP="004A2FBC">
      <w:pPr>
        <w:spacing w:after="0"/>
      </w:pPr>
      <w:proofErr w:type="spellStart"/>
      <w:r>
        <w:t>NRWConsults</w:t>
      </w:r>
      <w:proofErr w:type="spellEnd"/>
      <w:r>
        <w:t xml:space="preserve"> LTD</w:t>
      </w:r>
    </w:p>
    <w:p w14:paraId="53972A54" w14:textId="405C15C0" w:rsidR="004A2FBC" w:rsidRDefault="004A2FBC" w:rsidP="004A2FBC">
      <w:pPr>
        <w:spacing w:after="0"/>
      </w:pPr>
      <w:r>
        <w:t xml:space="preserve">Email: </w:t>
      </w:r>
      <w:r>
        <w:t>nrw@nrwconsults.com</w:t>
      </w:r>
    </w:p>
    <w:p w14:paraId="693FC456" w14:textId="35F94072" w:rsidR="004A2FBC" w:rsidRDefault="004A2FBC" w:rsidP="004A2FBC">
      <w:pPr>
        <w:spacing w:after="0"/>
      </w:pPr>
      <w:r>
        <w:t xml:space="preserve">Address: </w:t>
      </w:r>
      <w:r>
        <w:t>Leeds, West Yorkshire, UK.</w:t>
      </w:r>
    </w:p>
    <w:p w14:paraId="4E5BFFB1" w14:textId="77777777" w:rsidR="004A2FBC" w:rsidRDefault="004A2FBC" w:rsidP="004A2FBC">
      <w:pPr>
        <w:spacing w:after="0"/>
      </w:pPr>
    </w:p>
    <w:p w14:paraId="3A6D0B15" w14:textId="77777777" w:rsidR="004A2FBC" w:rsidRDefault="004A2FBC" w:rsidP="004A2FBC">
      <w:pPr>
        <w:spacing w:after="0"/>
      </w:pPr>
      <w:r>
        <w:t>12. Updates to This Policy</w:t>
      </w:r>
    </w:p>
    <w:p w14:paraId="6CD6ADDA" w14:textId="044F000C" w:rsidR="004A2FBC" w:rsidRDefault="004A2FBC" w:rsidP="004A2FBC">
      <w:pPr>
        <w:spacing w:after="0"/>
      </w:pPr>
      <w:r>
        <w:t>We may update this privacy policy from time to time. The latest version will always be available on this page, and the “Last updated” date will reflect any changes.</w:t>
      </w:r>
    </w:p>
    <w:sectPr w:rsidR="004A2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BC"/>
    <w:rsid w:val="004A2FBC"/>
    <w:rsid w:val="00813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6B6A"/>
  <w15:chartTrackingRefBased/>
  <w15:docId w15:val="{1C9822B3-2658-4C8B-8A08-9961F221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FBC"/>
    <w:rPr>
      <w:rFonts w:eastAsiaTheme="majorEastAsia" w:cstheme="majorBidi"/>
      <w:color w:val="272727" w:themeColor="text1" w:themeTint="D8"/>
    </w:rPr>
  </w:style>
  <w:style w:type="paragraph" w:styleId="Title">
    <w:name w:val="Title"/>
    <w:basedOn w:val="Normal"/>
    <w:next w:val="Normal"/>
    <w:link w:val="TitleChar"/>
    <w:uiPriority w:val="10"/>
    <w:qFormat/>
    <w:rsid w:val="004A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FBC"/>
    <w:pPr>
      <w:spacing w:before="160"/>
      <w:jc w:val="center"/>
    </w:pPr>
    <w:rPr>
      <w:i/>
      <w:iCs/>
      <w:color w:val="404040" w:themeColor="text1" w:themeTint="BF"/>
    </w:rPr>
  </w:style>
  <w:style w:type="character" w:customStyle="1" w:styleId="QuoteChar">
    <w:name w:val="Quote Char"/>
    <w:basedOn w:val="DefaultParagraphFont"/>
    <w:link w:val="Quote"/>
    <w:uiPriority w:val="29"/>
    <w:rsid w:val="004A2FBC"/>
    <w:rPr>
      <w:i/>
      <w:iCs/>
      <w:color w:val="404040" w:themeColor="text1" w:themeTint="BF"/>
    </w:rPr>
  </w:style>
  <w:style w:type="paragraph" w:styleId="ListParagraph">
    <w:name w:val="List Paragraph"/>
    <w:basedOn w:val="Normal"/>
    <w:uiPriority w:val="34"/>
    <w:qFormat/>
    <w:rsid w:val="004A2FBC"/>
    <w:pPr>
      <w:ind w:left="720"/>
      <w:contextualSpacing/>
    </w:pPr>
  </w:style>
  <w:style w:type="character" w:styleId="IntenseEmphasis">
    <w:name w:val="Intense Emphasis"/>
    <w:basedOn w:val="DefaultParagraphFont"/>
    <w:uiPriority w:val="21"/>
    <w:qFormat/>
    <w:rsid w:val="004A2FBC"/>
    <w:rPr>
      <w:i/>
      <w:iCs/>
      <w:color w:val="0F4761" w:themeColor="accent1" w:themeShade="BF"/>
    </w:rPr>
  </w:style>
  <w:style w:type="paragraph" w:styleId="IntenseQuote">
    <w:name w:val="Intense Quote"/>
    <w:basedOn w:val="Normal"/>
    <w:next w:val="Normal"/>
    <w:link w:val="IntenseQuoteChar"/>
    <w:uiPriority w:val="30"/>
    <w:qFormat/>
    <w:rsid w:val="004A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FBC"/>
    <w:rPr>
      <w:i/>
      <w:iCs/>
      <w:color w:val="0F4761" w:themeColor="accent1" w:themeShade="BF"/>
    </w:rPr>
  </w:style>
  <w:style w:type="character" w:styleId="IntenseReference">
    <w:name w:val="Intense Reference"/>
    <w:basedOn w:val="DefaultParagraphFont"/>
    <w:uiPriority w:val="32"/>
    <w:qFormat/>
    <w:rsid w:val="004A2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Williamson</dc:creator>
  <cp:keywords/>
  <dc:description/>
  <cp:lastModifiedBy>Nick Williamson</cp:lastModifiedBy>
  <cp:revision>1</cp:revision>
  <dcterms:created xsi:type="dcterms:W3CDTF">2026-03-27T13:07:00Z</dcterms:created>
  <dcterms:modified xsi:type="dcterms:W3CDTF">2026-03-27T13:09:00Z</dcterms:modified>
</cp:coreProperties>
</file>